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69" w:rsidRDefault="00810269" w:rsidP="00810269">
      <w:pPr>
        <w:jc w:val="both"/>
        <w:rPr>
          <w:lang w:val="en-IE"/>
        </w:rPr>
      </w:pPr>
      <w:r>
        <w:rPr>
          <w:rFonts w:ascii="Georgia" w:hAnsi="Georgia"/>
          <w:b/>
          <w:bCs/>
          <w:sz w:val="22"/>
          <w:szCs w:val="22"/>
        </w:rPr>
        <w:t xml:space="preserve">Wexford Children and Young People’s Services Committee (CYPSC) launches new website </w:t>
      </w:r>
    </w:p>
    <w:p w:rsidR="00810269" w:rsidRDefault="00810269" w:rsidP="00810269">
      <w:pPr>
        <w:jc w:val="both"/>
        <w:rPr>
          <w:lang w:val="en-IE"/>
        </w:rPr>
      </w:pPr>
      <w:r>
        <w:rPr>
          <w:rFonts w:ascii="Georgia" w:hAnsi="Georgia"/>
          <w:sz w:val="22"/>
          <w:szCs w:val="22"/>
        </w:rPr>
        <w:t> </w:t>
      </w:r>
      <w:r>
        <w:rPr>
          <w:rFonts w:ascii="Georgia" w:hAnsi="Georgia"/>
          <w:b/>
          <w:bCs/>
          <w:sz w:val="22"/>
          <w:szCs w:val="22"/>
        </w:rPr>
        <w:t> </w:t>
      </w:r>
    </w:p>
    <w:p w:rsidR="00810269" w:rsidRDefault="00810269" w:rsidP="00810269">
      <w:pPr>
        <w:jc w:val="both"/>
        <w:rPr>
          <w:lang w:val="en-IE"/>
        </w:rPr>
      </w:pPr>
      <w:proofErr w:type="gramStart"/>
      <w:r>
        <w:rPr>
          <w:lang w:val="en-IE"/>
        </w:rPr>
        <w:t>On</w:t>
      </w:r>
      <w:r>
        <w:rPr>
          <w:rFonts w:ascii="Georgia" w:hAnsi="Georgia"/>
          <w:b/>
          <w:bCs/>
          <w:sz w:val="22"/>
          <w:szCs w:val="22"/>
        </w:rPr>
        <w:t xml:space="preserve"> October 14</w:t>
      </w:r>
      <w:r w:rsidRPr="00810269">
        <w:rPr>
          <w:rFonts w:ascii="Georgia" w:hAnsi="Georgia"/>
          <w:b/>
          <w:bCs/>
          <w:sz w:val="22"/>
          <w:szCs w:val="22"/>
          <w:vertAlign w:val="superscript"/>
        </w:rPr>
        <w:t>th</w:t>
      </w:r>
      <w:r>
        <w:rPr>
          <w:rFonts w:ascii="Georgia" w:hAnsi="Georgia"/>
          <w:b/>
          <w:bCs/>
          <w:sz w:val="22"/>
          <w:szCs w:val="22"/>
        </w:rPr>
        <w:t xml:space="preserve"> 2016.</w:t>
      </w:r>
      <w:proofErr w:type="gramEnd"/>
      <w:r>
        <w:rPr>
          <w:rFonts w:ascii="Georgia" w:hAnsi="Georgia"/>
          <w:sz w:val="22"/>
          <w:szCs w:val="22"/>
        </w:rPr>
        <w:t xml:space="preserve"> Wexford Children and Young People’s Services Committee (CYPSC) launched its new website in the Riverside Park Hotel, Enniscorthy. The new website, </w:t>
      </w:r>
      <w:hyperlink r:id="rId5" w:tooltip="blocked::http://www.wexfordcypsc.ie/" w:history="1">
        <w:r>
          <w:rPr>
            <w:rStyle w:val="Hyperlink"/>
            <w:rFonts w:ascii="Georgia" w:hAnsi="Georgia"/>
            <w:sz w:val="22"/>
            <w:szCs w:val="22"/>
          </w:rPr>
          <w:t>www.wexfordcypsc.ie</w:t>
        </w:r>
      </w:hyperlink>
      <w:r>
        <w:rPr>
          <w:rFonts w:ascii="Georgia" w:hAnsi="Georgia"/>
          <w:sz w:val="22"/>
          <w:szCs w:val="22"/>
        </w:rPr>
        <w:t xml:space="preserve">  brings together information on a range of services available for children, young people and families in Wexford, including mental health support for children and young people; health services for children, young people and families; education and training opportunities; and help and support for families. </w:t>
      </w:r>
    </w:p>
    <w:p w:rsidR="00810269" w:rsidRDefault="00810269" w:rsidP="00810269">
      <w:pPr>
        <w:jc w:val="both"/>
        <w:rPr>
          <w:lang w:val="en-IE"/>
        </w:rPr>
      </w:pPr>
      <w:r>
        <w:rPr>
          <w:rFonts w:ascii="Georgia" w:hAnsi="Georgia"/>
          <w:sz w:val="22"/>
          <w:szCs w:val="22"/>
        </w:rPr>
        <w:t> </w:t>
      </w:r>
    </w:p>
    <w:p w:rsidR="00810269" w:rsidRDefault="00810269" w:rsidP="00810269">
      <w:pPr>
        <w:jc w:val="both"/>
        <w:rPr>
          <w:lang w:val="en-IE"/>
        </w:rPr>
      </w:pPr>
      <w:r>
        <w:rPr>
          <w:rFonts w:ascii="Georgia" w:hAnsi="Georgia"/>
          <w:sz w:val="22"/>
          <w:szCs w:val="22"/>
        </w:rPr>
        <w:t xml:space="preserve">The new website also features an interactive map of services in County Wexford to help children, young people and their families find out how and where they can access the help and support </w:t>
      </w:r>
      <w:r w:rsidR="009D3895">
        <w:rPr>
          <w:rFonts w:ascii="Georgia" w:hAnsi="Georgia"/>
          <w:sz w:val="22"/>
          <w:szCs w:val="22"/>
        </w:rPr>
        <w:t xml:space="preserve">that </w:t>
      </w:r>
      <w:r>
        <w:rPr>
          <w:rFonts w:ascii="Georgia" w:hAnsi="Georgia"/>
          <w:sz w:val="22"/>
          <w:szCs w:val="22"/>
        </w:rPr>
        <w:t>they need.</w:t>
      </w:r>
    </w:p>
    <w:p w:rsidR="00810269" w:rsidRDefault="00810269" w:rsidP="00810269">
      <w:pPr>
        <w:jc w:val="both"/>
        <w:rPr>
          <w:lang w:val="en-IE"/>
        </w:rPr>
      </w:pPr>
      <w:r>
        <w:rPr>
          <w:rFonts w:ascii="Georgia" w:hAnsi="Georgia"/>
          <w:sz w:val="22"/>
          <w:szCs w:val="22"/>
        </w:rPr>
        <w:t> </w:t>
      </w:r>
    </w:p>
    <w:p w:rsidR="00810269" w:rsidRDefault="00810269" w:rsidP="00810269">
      <w:pPr>
        <w:jc w:val="both"/>
        <w:rPr>
          <w:lang w:val="en-IE"/>
        </w:rPr>
      </w:pPr>
      <w:r>
        <w:rPr>
          <w:rFonts w:ascii="Georgia" w:hAnsi="Georgia"/>
          <w:sz w:val="22"/>
          <w:szCs w:val="22"/>
        </w:rPr>
        <w:t xml:space="preserve">Speaking at the launch, </w:t>
      </w:r>
      <w:r>
        <w:rPr>
          <w:rFonts w:ascii="Georgia" w:hAnsi="Georgia"/>
          <w:b/>
          <w:bCs/>
          <w:sz w:val="22"/>
          <w:szCs w:val="22"/>
        </w:rPr>
        <w:t>Dr John Sharry</w:t>
      </w:r>
      <w:r>
        <w:rPr>
          <w:rFonts w:ascii="Georgia" w:hAnsi="Georgia"/>
          <w:sz w:val="22"/>
          <w:szCs w:val="22"/>
        </w:rPr>
        <w:t>, social worker, child and family psychotherapist and columnist with The Irish Times, said “Frequently, parents and young people who are dealing with challenges do not know how to access support and often cannot find a service suitable for them in their local area. This new Wexford website is a great local resource to point families in the direction of quality services and supports in Wexford.”</w:t>
      </w:r>
    </w:p>
    <w:p w:rsidR="00810269" w:rsidRDefault="00810269" w:rsidP="00810269">
      <w:pPr>
        <w:jc w:val="both"/>
        <w:rPr>
          <w:lang w:val="en-IE"/>
        </w:rPr>
      </w:pPr>
      <w:r>
        <w:rPr>
          <w:rFonts w:ascii="Georgia" w:hAnsi="Georgia"/>
          <w:sz w:val="22"/>
          <w:szCs w:val="22"/>
        </w:rPr>
        <w:t> </w:t>
      </w:r>
    </w:p>
    <w:p w:rsidR="00810269" w:rsidRDefault="00810269" w:rsidP="00810269">
      <w:pPr>
        <w:jc w:val="both"/>
        <w:rPr>
          <w:lang w:val="en-IE"/>
        </w:rPr>
      </w:pPr>
      <w:r>
        <w:rPr>
          <w:rFonts w:ascii="Georgia" w:hAnsi="Georgia"/>
          <w:sz w:val="22"/>
          <w:szCs w:val="22"/>
        </w:rPr>
        <w:t xml:space="preserve">The launch </w:t>
      </w:r>
      <w:r>
        <w:rPr>
          <w:rFonts w:ascii="Georgia" w:hAnsi="Georgia"/>
          <w:color w:val="000000"/>
          <w:sz w:val="22"/>
          <w:szCs w:val="22"/>
        </w:rPr>
        <w:t>was attended by professionals who work with children, young people and families in Wexfo</w:t>
      </w:r>
      <w:r>
        <w:rPr>
          <w:rFonts w:ascii="Georgia" w:hAnsi="Georgia"/>
          <w:sz w:val="22"/>
          <w:szCs w:val="22"/>
        </w:rPr>
        <w:t>rd as well as representatives from organisations involved in Wexford CYPSC.</w:t>
      </w:r>
    </w:p>
    <w:p w:rsidR="00810269" w:rsidRDefault="00810269" w:rsidP="00810269">
      <w:pPr>
        <w:jc w:val="both"/>
        <w:rPr>
          <w:lang w:val="en-IE"/>
        </w:rPr>
      </w:pPr>
      <w:r>
        <w:rPr>
          <w:rFonts w:ascii="Georgia" w:hAnsi="Georgia"/>
          <w:sz w:val="22"/>
          <w:szCs w:val="22"/>
        </w:rPr>
        <w:t> </w:t>
      </w:r>
    </w:p>
    <w:p w:rsidR="00810269" w:rsidRDefault="00810269" w:rsidP="00810269">
      <w:pPr>
        <w:jc w:val="both"/>
        <w:rPr>
          <w:rFonts w:ascii="Georgia" w:hAnsi="Georgia"/>
          <w:sz w:val="22"/>
          <w:szCs w:val="22"/>
        </w:rPr>
      </w:pPr>
      <w:r>
        <w:rPr>
          <w:rFonts w:ascii="Georgia" w:hAnsi="Georgia"/>
          <w:sz w:val="22"/>
          <w:szCs w:val="22"/>
        </w:rPr>
        <w:t xml:space="preserve">The website was launched by </w:t>
      </w:r>
      <w:r>
        <w:rPr>
          <w:rFonts w:ascii="Georgia" w:hAnsi="Georgia"/>
          <w:b/>
          <w:bCs/>
          <w:sz w:val="22"/>
          <w:szCs w:val="22"/>
        </w:rPr>
        <w:t xml:space="preserve">Ms Colma </w:t>
      </w:r>
      <w:proofErr w:type="spellStart"/>
      <w:r>
        <w:rPr>
          <w:rFonts w:ascii="Georgia" w:hAnsi="Georgia"/>
          <w:b/>
          <w:bCs/>
          <w:sz w:val="22"/>
          <w:szCs w:val="22"/>
        </w:rPr>
        <w:t>Nic</w:t>
      </w:r>
      <w:proofErr w:type="spellEnd"/>
      <w:r>
        <w:rPr>
          <w:rFonts w:ascii="Georgia" w:hAnsi="Georgia"/>
          <w:b/>
          <w:bCs/>
          <w:sz w:val="22"/>
          <w:szCs w:val="22"/>
        </w:rPr>
        <w:t xml:space="preserve"> Lughadha</w:t>
      </w:r>
      <w:r>
        <w:rPr>
          <w:rFonts w:ascii="Georgia" w:hAnsi="Georgia"/>
          <w:sz w:val="22"/>
          <w:szCs w:val="22"/>
        </w:rPr>
        <w:t xml:space="preserve">, National Co-ordinator for Children and Young People’s Services Committees, who said: “I am delighted to launch this new Wexford CYPSC website today.  It is a very welcome resource and one-stop shop for the children, young people and families of </w:t>
      </w:r>
      <w:smartTag w:uri="urn:schemas-microsoft-com:office:smarttags" w:element="place">
        <w:smartTag w:uri="urn:schemas-microsoft-com:office:smarttags" w:element="PlaceType">
          <w:r>
            <w:rPr>
              <w:rFonts w:ascii="Georgia" w:hAnsi="Georgia"/>
              <w:sz w:val="22"/>
              <w:szCs w:val="22"/>
            </w:rPr>
            <w:t>County</w:t>
          </w:r>
        </w:smartTag>
        <w:r>
          <w:rPr>
            <w:rFonts w:ascii="Georgia" w:hAnsi="Georgia"/>
            <w:sz w:val="22"/>
            <w:szCs w:val="22"/>
          </w:rPr>
          <w:t xml:space="preserve"> </w:t>
        </w:r>
        <w:smartTag w:uri="urn:schemas-microsoft-com:office:smarttags" w:element="PlaceName">
          <w:r>
            <w:rPr>
              <w:rFonts w:ascii="Georgia" w:hAnsi="Georgia"/>
              <w:sz w:val="22"/>
              <w:szCs w:val="22"/>
            </w:rPr>
            <w:t>Wexford</w:t>
          </w:r>
        </w:smartTag>
      </w:smartTag>
      <w:r>
        <w:rPr>
          <w:rFonts w:ascii="Georgia" w:hAnsi="Georgia"/>
          <w:sz w:val="22"/>
          <w:szCs w:val="22"/>
        </w:rPr>
        <w:t xml:space="preserve"> to find the </w:t>
      </w:r>
      <w:proofErr w:type="gramStart"/>
      <w:r>
        <w:rPr>
          <w:rFonts w:ascii="Georgia" w:hAnsi="Georgia"/>
          <w:sz w:val="22"/>
          <w:szCs w:val="22"/>
        </w:rPr>
        <w:t>help,</w:t>
      </w:r>
      <w:proofErr w:type="gramEnd"/>
      <w:r>
        <w:rPr>
          <w:rFonts w:ascii="Georgia" w:hAnsi="Georgia"/>
          <w:sz w:val="22"/>
          <w:szCs w:val="22"/>
        </w:rPr>
        <w:t xml:space="preserve"> support and services they need.  The overall purpose of Children and Young People’s Services Committees is to ensure better outcomes for children and young people around the country through enhanced co-ordination of local services and organisations. This new website is an example of this co-ordination in action and is an important step towards improving service provision for the benefit of children, young people and families in </w:t>
      </w:r>
      <w:smartTag w:uri="urn:schemas-microsoft-com:office:smarttags" w:element="place">
        <w:smartTag w:uri="urn:schemas-microsoft-com:office:smarttags" w:element="PlaceType">
          <w:r>
            <w:rPr>
              <w:rFonts w:ascii="Georgia" w:hAnsi="Georgia"/>
              <w:sz w:val="22"/>
              <w:szCs w:val="22"/>
            </w:rPr>
            <w:t>County</w:t>
          </w:r>
        </w:smartTag>
        <w:r>
          <w:rPr>
            <w:rFonts w:ascii="Georgia" w:hAnsi="Georgia"/>
            <w:sz w:val="22"/>
            <w:szCs w:val="22"/>
          </w:rPr>
          <w:t xml:space="preserve"> </w:t>
        </w:r>
        <w:smartTag w:uri="urn:schemas-microsoft-com:office:smarttags" w:element="PlaceName">
          <w:r>
            <w:rPr>
              <w:rFonts w:ascii="Georgia" w:hAnsi="Georgia"/>
              <w:sz w:val="22"/>
              <w:szCs w:val="22"/>
            </w:rPr>
            <w:t>Wexford</w:t>
          </w:r>
        </w:smartTag>
      </w:smartTag>
      <w:r>
        <w:rPr>
          <w:rFonts w:ascii="Georgia" w:hAnsi="Georgia"/>
          <w:sz w:val="22"/>
          <w:szCs w:val="22"/>
        </w:rPr>
        <w:t>.”</w:t>
      </w:r>
    </w:p>
    <w:p w:rsidR="00526781" w:rsidRDefault="00526781" w:rsidP="00810269">
      <w:pPr>
        <w:jc w:val="both"/>
        <w:rPr>
          <w:rFonts w:ascii="Georgia" w:hAnsi="Georgia"/>
          <w:sz w:val="22"/>
          <w:szCs w:val="22"/>
        </w:rPr>
      </w:pPr>
    </w:p>
    <w:p w:rsidR="00526781" w:rsidRDefault="00526781" w:rsidP="00810269">
      <w:pPr>
        <w:jc w:val="both"/>
        <w:rPr>
          <w:rFonts w:ascii="Georgia" w:hAnsi="Georgia"/>
          <w:sz w:val="22"/>
          <w:szCs w:val="22"/>
        </w:rPr>
      </w:pPr>
      <w:r>
        <w:rPr>
          <w:rFonts w:ascii="Georgia" w:hAnsi="Georgia"/>
          <w:sz w:val="22"/>
          <w:szCs w:val="22"/>
        </w:rPr>
        <w:t>Please see next page for some pictures from the event.</w:t>
      </w:r>
    </w:p>
    <w:p w:rsidR="00526781" w:rsidRDefault="00526781" w:rsidP="00810269">
      <w:pPr>
        <w:jc w:val="both"/>
        <w:rPr>
          <w:rFonts w:ascii="Georgia" w:hAnsi="Georgia"/>
          <w:sz w:val="22"/>
          <w:szCs w:val="22"/>
        </w:rPr>
      </w:pPr>
    </w:p>
    <w:p w:rsidR="00526781" w:rsidRDefault="00526781" w:rsidP="00810269">
      <w:pPr>
        <w:jc w:val="both"/>
        <w:rPr>
          <w:lang w:val="en-IE"/>
        </w:rPr>
      </w:pPr>
      <w:r>
        <w:rPr>
          <w:noProof/>
          <w:lang w:val="en-IE" w:eastAsia="en-IE"/>
        </w:rPr>
        <w:lastRenderedPageBreak/>
        <w:drawing>
          <wp:inline distT="0" distB="0" distL="0" distR="0">
            <wp:extent cx="4895850" cy="3205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2C009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95080" cy="3204673"/>
                    </a:xfrm>
                    <a:prstGeom prst="rect">
                      <a:avLst/>
                    </a:prstGeom>
                  </pic:spPr>
                </pic:pic>
              </a:graphicData>
            </a:graphic>
          </wp:inline>
        </w:drawing>
      </w:r>
    </w:p>
    <w:p w:rsidR="00526781" w:rsidRPr="009D3895" w:rsidRDefault="00526781" w:rsidP="00810269">
      <w:pPr>
        <w:jc w:val="both"/>
        <w:rPr>
          <w:b/>
          <w:sz w:val="22"/>
          <w:szCs w:val="22"/>
        </w:rPr>
      </w:pPr>
      <w:r w:rsidRPr="009D3895">
        <w:rPr>
          <w:b/>
          <w:sz w:val="22"/>
          <w:szCs w:val="22"/>
        </w:rPr>
        <w:t>Above (L-R);</w:t>
      </w:r>
    </w:p>
    <w:p w:rsidR="00526781" w:rsidRPr="00526781" w:rsidRDefault="00526781" w:rsidP="00810269">
      <w:pPr>
        <w:jc w:val="both"/>
        <w:rPr>
          <w:sz w:val="22"/>
          <w:szCs w:val="22"/>
        </w:rPr>
      </w:pPr>
      <w:r w:rsidRPr="00526781">
        <w:rPr>
          <w:sz w:val="22"/>
          <w:szCs w:val="22"/>
        </w:rPr>
        <w:t xml:space="preserve">At the launch of </w:t>
      </w:r>
      <w:hyperlink r:id="rId7" w:history="1">
        <w:r w:rsidRPr="00526781">
          <w:rPr>
            <w:rStyle w:val="Hyperlink"/>
            <w:sz w:val="22"/>
            <w:szCs w:val="22"/>
          </w:rPr>
          <w:t>www.wexfordcypsc.ie</w:t>
        </w:r>
      </w:hyperlink>
      <w:r w:rsidRPr="00526781">
        <w:rPr>
          <w:sz w:val="22"/>
          <w:szCs w:val="22"/>
        </w:rPr>
        <w:t xml:space="preserve"> on October 14</w:t>
      </w:r>
      <w:r w:rsidRPr="00526781">
        <w:rPr>
          <w:sz w:val="22"/>
          <w:szCs w:val="22"/>
          <w:vertAlign w:val="superscript"/>
        </w:rPr>
        <w:t>th</w:t>
      </w:r>
      <w:r>
        <w:rPr>
          <w:sz w:val="22"/>
          <w:szCs w:val="22"/>
        </w:rPr>
        <w:t xml:space="preserve"> 2016 were</w:t>
      </w:r>
      <w:r w:rsidRPr="00526781">
        <w:rPr>
          <w:sz w:val="22"/>
          <w:szCs w:val="22"/>
        </w:rPr>
        <w:t>;</w:t>
      </w:r>
    </w:p>
    <w:p w:rsidR="00526781" w:rsidRDefault="00526781" w:rsidP="00810269">
      <w:pPr>
        <w:jc w:val="both"/>
        <w:rPr>
          <w:sz w:val="22"/>
          <w:szCs w:val="22"/>
        </w:rPr>
      </w:pPr>
      <w:r w:rsidRPr="00526781">
        <w:rPr>
          <w:sz w:val="22"/>
          <w:szCs w:val="22"/>
        </w:rPr>
        <w:t xml:space="preserve">Sheila Barrett (Co-ordinator, Wexford CYPSC), Vincent Daly (Chairperson, Wexford CYPSC), </w:t>
      </w:r>
      <w:proofErr w:type="spellStart"/>
      <w:r w:rsidRPr="00526781">
        <w:rPr>
          <w:sz w:val="22"/>
          <w:szCs w:val="22"/>
        </w:rPr>
        <w:t>Dr.</w:t>
      </w:r>
      <w:proofErr w:type="spellEnd"/>
      <w:r w:rsidRPr="00526781">
        <w:rPr>
          <w:sz w:val="22"/>
          <w:szCs w:val="22"/>
        </w:rPr>
        <w:t xml:space="preserve"> John Sharry (Keynote Speaker), Colma </w:t>
      </w:r>
      <w:proofErr w:type="spellStart"/>
      <w:r w:rsidRPr="00526781">
        <w:rPr>
          <w:sz w:val="22"/>
          <w:szCs w:val="22"/>
        </w:rPr>
        <w:t>Nic</w:t>
      </w:r>
      <w:proofErr w:type="spellEnd"/>
      <w:r w:rsidRPr="00526781">
        <w:rPr>
          <w:sz w:val="22"/>
          <w:szCs w:val="22"/>
        </w:rPr>
        <w:t xml:space="preserve"> Lughadha (National Co-ordinator for Children and Young Peoples Services Committees).</w:t>
      </w:r>
    </w:p>
    <w:p w:rsidR="00526781" w:rsidRDefault="00526781" w:rsidP="00526781">
      <w:pPr>
        <w:jc w:val="both"/>
        <w:rPr>
          <w:sz w:val="22"/>
          <w:szCs w:val="22"/>
        </w:rPr>
      </w:pPr>
    </w:p>
    <w:p w:rsidR="00526781" w:rsidRPr="009D3895" w:rsidRDefault="00526781" w:rsidP="00526781">
      <w:pPr>
        <w:jc w:val="both"/>
        <w:rPr>
          <w:b/>
          <w:sz w:val="22"/>
          <w:szCs w:val="22"/>
        </w:rPr>
      </w:pPr>
      <w:r w:rsidRPr="009D3895">
        <w:rPr>
          <w:b/>
          <w:sz w:val="22"/>
          <w:szCs w:val="22"/>
        </w:rPr>
        <w:t>Below (L-R);</w:t>
      </w:r>
      <w:bookmarkStart w:id="0" w:name="_GoBack"/>
      <w:bookmarkEnd w:id="0"/>
    </w:p>
    <w:p w:rsidR="00526781" w:rsidRDefault="00526781" w:rsidP="00526781">
      <w:pPr>
        <w:jc w:val="both"/>
        <w:rPr>
          <w:sz w:val="22"/>
          <w:szCs w:val="22"/>
        </w:rPr>
      </w:pPr>
      <w:r>
        <w:rPr>
          <w:sz w:val="22"/>
          <w:szCs w:val="22"/>
        </w:rPr>
        <w:t>Anne Marie Costello (Youth New Ross and member of Information &amp; Resources Working Group),</w:t>
      </w:r>
      <w:r>
        <w:rPr>
          <w:sz w:val="22"/>
          <w:szCs w:val="22"/>
        </w:rPr>
        <w:t xml:space="preserve"> David O Farrell (W</w:t>
      </w:r>
      <w:r>
        <w:rPr>
          <w:sz w:val="22"/>
          <w:szCs w:val="22"/>
        </w:rPr>
        <w:t>ebsite</w:t>
      </w:r>
      <w:r>
        <w:rPr>
          <w:sz w:val="22"/>
          <w:szCs w:val="22"/>
        </w:rPr>
        <w:t xml:space="preserve"> D</w:t>
      </w:r>
      <w:r>
        <w:rPr>
          <w:sz w:val="22"/>
          <w:szCs w:val="22"/>
        </w:rPr>
        <w:t xml:space="preserve">eveloper), Dearbhla Ni Laighin (Wexford </w:t>
      </w:r>
      <w:proofErr w:type="spellStart"/>
      <w:r>
        <w:rPr>
          <w:sz w:val="22"/>
          <w:szCs w:val="22"/>
        </w:rPr>
        <w:t>Co.Co</w:t>
      </w:r>
      <w:proofErr w:type="spellEnd"/>
      <w:r>
        <w:rPr>
          <w:sz w:val="22"/>
          <w:szCs w:val="22"/>
        </w:rPr>
        <w:t>. Library Service and member of Info &amp; Resources Working Group)</w:t>
      </w:r>
    </w:p>
    <w:p w:rsidR="00526781" w:rsidRDefault="00526781" w:rsidP="00810269">
      <w:pPr>
        <w:jc w:val="both"/>
        <w:rPr>
          <w:sz w:val="22"/>
          <w:szCs w:val="22"/>
        </w:rPr>
      </w:pPr>
    </w:p>
    <w:p w:rsidR="00526781" w:rsidRDefault="00526781" w:rsidP="00810269">
      <w:pPr>
        <w:jc w:val="both"/>
        <w:rPr>
          <w:sz w:val="22"/>
          <w:szCs w:val="22"/>
        </w:rPr>
      </w:pPr>
    </w:p>
    <w:p w:rsidR="00526781" w:rsidRDefault="00526781" w:rsidP="00810269">
      <w:pPr>
        <w:jc w:val="both"/>
      </w:pPr>
      <w:r>
        <w:rPr>
          <w:noProof/>
          <w:lang w:val="en-IE" w:eastAsia="en-IE"/>
        </w:rPr>
        <w:drawing>
          <wp:inline distT="0" distB="0" distL="0" distR="0" wp14:anchorId="5F9CC92F" wp14:editId="1CDF0C29">
            <wp:extent cx="5082814" cy="3048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2C010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0563" cy="3046650"/>
                    </a:xfrm>
                    <a:prstGeom prst="rect">
                      <a:avLst/>
                    </a:prstGeom>
                  </pic:spPr>
                </pic:pic>
              </a:graphicData>
            </a:graphic>
          </wp:inline>
        </w:drawing>
      </w:r>
    </w:p>
    <w:sectPr w:rsidR="00526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269"/>
    <w:rsid w:val="00526781"/>
    <w:rsid w:val="00810269"/>
    <w:rsid w:val="00843AB2"/>
    <w:rsid w:val="009D38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6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10269"/>
    <w:rPr>
      <w:color w:val="0000FF"/>
      <w:u w:val="single"/>
    </w:rPr>
  </w:style>
  <w:style w:type="paragraph" w:styleId="BalloonText">
    <w:name w:val="Balloon Text"/>
    <w:basedOn w:val="Normal"/>
    <w:link w:val="BalloonTextChar"/>
    <w:uiPriority w:val="99"/>
    <w:semiHidden/>
    <w:unhideWhenUsed/>
    <w:rsid w:val="00526781"/>
    <w:rPr>
      <w:rFonts w:ascii="Tahoma" w:hAnsi="Tahoma" w:cs="Tahoma"/>
      <w:sz w:val="16"/>
      <w:szCs w:val="16"/>
    </w:rPr>
  </w:style>
  <w:style w:type="character" w:customStyle="1" w:styleId="BalloonTextChar">
    <w:name w:val="Balloon Text Char"/>
    <w:basedOn w:val="DefaultParagraphFont"/>
    <w:link w:val="BalloonText"/>
    <w:uiPriority w:val="99"/>
    <w:semiHidden/>
    <w:rsid w:val="00526781"/>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6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10269"/>
    <w:rPr>
      <w:color w:val="0000FF"/>
      <w:u w:val="single"/>
    </w:rPr>
  </w:style>
  <w:style w:type="paragraph" w:styleId="BalloonText">
    <w:name w:val="Balloon Text"/>
    <w:basedOn w:val="Normal"/>
    <w:link w:val="BalloonTextChar"/>
    <w:uiPriority w:val="99"/>
    <w:semiHidden/>
    <w:unhideWhenUsed/>
    <w:rsid w:val="00526781"/>
    <w:rPr>
      <w:rFonts w:ascii="Tahoma" w:hAnsi="Tahoma" w:cs="Tahoma"/>
      <w:sz w:val="16"/>
      <w:szCs w:val="16"/>
    </w:rPr>
  </w:style>
  <w:style w:type="character" w:customStyle="1" w:styleId="BalloonTextChar">
    <w:name w:val="Balloon Text Char"/>
    <w:basedOn w:val="DefaultParagraphFont"/>
    <w:link w:val="BalloonText"/>
    <w:uiPriority w:val="99"/>
    <w:semiHidden/>
    <w:rsid w:val="00526781"/>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9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wexfordcypsc.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wexfordcypsc.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Sheila</dc:creator>
  <cp:lastModifiedBy>Barrett, Sheila</cp:lastModifiedBy>
  <cp:revision>2</cp:revision>
  <dcterms:created xsi:type="dcterms:W3CDTF">2016-12-19T10:06:00Z</dcterms:created>
  <dcterms:modified xsi:type="dcterms:W3CDTF">2016-12-19T10:26:00Z</dcterms:modified>
</cp:coreProperties>
</file>